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FD" w:rsidRPr="00096935" w:rsidRDefault="00E039FD" w:rsidP="00E039FD">
      <w:pPr>
        <w:tabs>
          <w:tab w:val="left" w:pos="8220"/>
        </w:tabs>
        <w:jc w:val="center"/>
        <w:rPr>
          <w:rFonts w:cs="Traditional Arabic"/>
          <w:b/>
          <w:bCs/>
          <w:sz w:val="36"/>
          <w:szCs w:val="36"/>
          <w:rtl/>
          <w:lang w:val="en-US" w:bidi="ar-DZ"/>
        </w:rPr>
      </w:pPr>
      <w:r>
        <w:rPr>
          <w:rFonts w:cs="Traditional Arabic" w:hint="cs"/>
          <w:b/>
          <w:bCs/>
          <w:sz w:val="36"/>
          <w:szCs w:val="36"/>
          <w:rtl/>
          <w:lang w:val="en-US" w:bidi="ar-DZ"/>
        </w:rPr>
        <w:t>الجمهوريـــة الجزائريـــة الديم</w:t>
      </w:r>
      <w:r w:rsidRPr="00096935">
        <w:rPr>
          <w:rFonts w:cs="Traditional Arabic" w:hint="cs"/>
          <w:b/>
          <w:bCs/>
          <w:sz w:val="36"/>
          <w:szCs w:val="36"/>
          <w:rtl/>
          <w:lang w:val="en-US" w:bidi="ar-DZ"/>
        </w:rPr>
        <w:t>قراطيـــة الشعبيـــة</w:t>
      </w:r>
    </w:p>
    <w:p w:rsidR="00E039FD" w:rsidRDefault="00E039FD" w:rsidP="00E039FD">
      <w:pPr>
        <w:tabs>
          <w:tab w:val="left" w:pos="8220"/>
        </w:tabs>
        <w:bidi/>
      </w:pPr>
      <w:r>
        <w:tab/>
      </w:r>
    </w:p>
    <w:p w:rsidR="00E039FD" w:rsidRPr="002715DC" w:rsidRDefault="00E039FD" w:rsidP="00E039FD">
      <w:pPr>
        <w:bidi/>
        <w:rPr>
          <w:rFonts w:cs="Traditional Arabic"/>
          <w:sz w:val="20"/>
          <w:szCs w:val="20"/>
          <w:rtl/>
          <w:lang w:val="en-US" w:bidi="ar-DZ"/>
        </w:rPr>
      </w:pPr>
    </w:p>
    <w:p w:rsidR="00E039FD" w:rsidRPr="008C4874" w:rsidRDefault="00E039FD" w:rsidP="00E039FD">
      <w:pPr>
        <w:bidi/>
        <w:rPr>
          <w:rFonts w:cs="Traditional Arabic"/>
          <w:b/>
          <w:bCs/>
          <w:sz w:val="32"/>
          <w:szCs w:val="32"/>
          <w:rtl/>
          <w:lang w:val="en-US" w:bidi="ar-DZ"/>
        </w:rPr>
      </w:pPr>
      <w:proofErr w:type="gramStart"/>
      <w:r w:rsidRPr="008C4874">
        <w:rPr>
          <w:rFonts w:cs="Traditional Arabic"/>
          <w:b/>
          <w:bCs/>
          <w:sz w:val="32"/>
          <w:szCs w:val="32"/>
          <w:rtl/>
          <w:lang w:val="en-US" w:bidi="ar-DZ"/>
        </w:rPr>
        <w:t>وزارة</w:t>
      </w:r>
      <w:proofErr w:type="gramEnd"/>
      <w:r w:rsidRPr="008C4874">
        <w:rPr>
          <w:rFonts w:cs="Traditional Arabic"/>
          <w:b/>
          <w:bCs/>
          <w:sz w:val="32"/>
          <w:szCs w:val="32"/>
          <w:rtl/>
          <w:lang w:val="en-US" w:bidi="ar-DZ"/>
        </w:rPr>
        <w:t xml:space="preserve"> التعليـم العالـي و البحـث العلمي</w:t>
      </w:r>
    </w:p>
    <w:p w:rsidR="00E039FD" w:rsidRPr="008C4874" w:rsidRDefault="00E039FD" w:rsidP="00E039FD">
      <w:pPr>
        <w:bidi/>
        <w:rPr>
          <w:rFonts w:cs="Traditional Arabic"/>
          <w:b/>
          <w:bCs/>
          <w:sz w:val="32"/>
          <w:szCs w:val="32"/>
          <w:rtl/>
          <w:lang w:val="en-US" w:bidi="ar-DZ"/>
        </w:rPr>
      </w:pPr>
      <w:r w:rsidRPr="008C4874">
        <w:rPr>
          <w:rFonts w:cs="Traditional Arabic"/>
          <w:b/>
          <w:bCs/>
          <w:sz w:val="32"/>
          <w:szCs w:val="32"/>
          <w:rtl/>
          <w:lang w:val="en-US" w:bidi="ar-DZ"/>
        </w:rPr>
        <w:t xml:space="preserve">جامعة </w:t>
      </w:r>
      <w:proofErr w:type="spellStart"/>
      <w:r w:rsidRPr="008C4874">
        <w:rPr>
          <w:rFonts w:cs="Traditional Arabic" w:hint="cs"/>
          <w:b/>
          <w:bCs/>
          <w:sz w:val="32"/>
          <w:szCs w:val="32"/>
          <w:rtl/>
          <w:lang w:val="en-US" w:bidi="ar-DZ"/>
        </w:rPr>
        <w:t>الجيلالي</w:t>
      </w:r>
      <w:proofErr w:type="spellEnd"/>
      <w:r w:rsidRPr="008C4874">
        <w:rPr>
          <w:rFonts w:cs="Traditional Arabic" w:hint="cs"/>
          <w:b/>
          <w:bCs/>
          <w:sz w:val="32"/>
          <w:szCs w:val="32"/>
          <w:rtl/>
          <w:lang w:val="en-US" w:bidi="ar-DZ"/>
        </w:rPr>
        <w:t xml:space="preserve"> </w:t>
      </w:r>
      <w:proofErr w:type="spellStart"/>
      <w:r w:rsidRPr="008C4874">
        <w:rPr>
          <w:rFonts w:cs="Traditional Arabic" w:hint="cs"/>
          <w:b/>
          <w:bCs/>
          <w:sz w:val="32"/>
          <w:szCs w:val="32"/>
          <w:rtl/>
          <w:lang w:val="en-US" w:bidi="ar-DZ"/>
        </w:rPr>
        <w:t>بونعامة</w:t>
      </w:r>
      <w:proofErr w:type="spellEnd"/>
      <w:r w:rsidRPr="008C4874">
        <w:rPr>
          <w:rFonts w:cs="Traditional Arabic" w:hint="cs"/>
          <w:b/>
          <w:bCs/>
          <w:sz w:val="32"/>
          <w:szCs w:val="32"/>
          <w:rtl/>
          <w:lang w:val="en-US" w:bidi="ar-DZ"/>
        </w:rPr>
        <w:t xml:space="preserve"> </w:t>
      </w:r>
      <w:r w:rsidRPr="008C4874">
        <w:rPr>
          <w:rFonts w:cs="Traditional Arabic"/>
          <w:b/>
          <w:bCs/>
          <w:sz w:val="32"/>
          <w:szCs w:val="32"/>
          <w:rtl/>
          <w:lang w:val="en-US" w:bidi="ar-DZ"/>
        </w:rPr>
        <w:t xml:space="preserve">خميس </w:t>
      </w:r>
      <w:proofErr w:type="spellStart"/>
      <w:r w:rsidRPr="008C4874">
        <w:rPr>
          <w:rFonts w:cs="Traditional Arabic"/>
          <w:b/>
          <w:bCs/>
          <w:sz w:val="32"/>
          <w:szCs w:val="32"/>
          <w:rtl/>
          <w:lang w:val="en-US" w:bidi="ar-DZ"/>
        </w:rPr>
        <w:t>مليـانـة</w:t>
      </w:r>
      <w:proofErr w:type="spellEnd"/>
      <w:r w:rsidRPr="008C4874">
        <w:rPr>
          <w:rFonts w:cs="Traditional Arabic"/>
          <w:b/>
          <w:bCs/>
          <w:sz w:val="32"/>
          <w:szCs w:val="32"/>
          <w:rtl/>
          <w:lang w:val="en-US" w:bidi="ar-DZ"/>
        </w:rPr>
        <w:tab/>
      </w:r>
      <w:r w:rsidRPr="008C4874">
        <w:rPr>
          <w:rFonts w:cs="Traditional Arabic"/>
          <w:b/>
          <w:bCs/>
          <w:noProof/>
          <w:sz w:val="32"/>
          <w:szCs w:val="32"/>
          <w:rtl/>
          <w:lang w:val="en-US"/>
        </w:rPr>
        <w:drawing>
          <wp:anchor distT="0" distB="0" distL="114300" distR="114300" simplePos="0" relativeHeight="251659264" behindDoc="0" locked="0" layoutInCell="1" allowOverlap="1">
            <wp:simplePos x="0" y="0"/>
            <wp:positionH relativeFrom="column">
              <wp:posOffset>175895</wp:posOffset>
            </wp:positionH>
            <wp:positionV relativeFrom="paragraph">
              <wp:posOffset>-542925</wp:posOffset>
            </wp:positionV>
            <wp:extent cx="1276350" cy="1028700"/>
            <wp:effectExtent l="19050" t="0" r="0" b="0"/>
            <wp:wrapThrough wrapText="bothSides">
              <wp:wrapPolygon edited="0">
                <wp:start x="-322" y="0"/>
                <wp:lineTo x="-322" y="21200"/>
                <wp:lineTo x="21600" y="21200"/>
                <wp:lineTo x="21600" y="0"/>
                <wp:lineTo x="-322" y="0"/>
              </wp:wrapPolygon>
            </wp:wrapThrough>
            <wp:docPr id="14" name="Image 14" descr="C:\Users\pc\Desktop\logo U KH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 U KH M.jpg"/>
                    <pic:cNvPicPr>
                      <a:picLocks noChangeAspect="1" noChangeArrowheads="1"/>
                    </pic:cNvPicPr>
                  </pic:nvPicPr>
                  <pic:blipFill>
                    <a:blip r:embed="rId5"/>
                    <a:srcRect/>
                    <a:stretch>
                      <a:fillRect/>
                    </a:stretch>
                  </pic:blipFill>
                  <pic:spPr bwMode="auto">
                    <a:xfrm>
                      <a:off x="0" y="0"/>
                      <a:ext cx="1276350" cy="1028700"/>
                    </a:xfrm>
                    <a:prstGeom prst="rect">
                      <a:avLst/>
                    </a:prstGeom>
                    <a:noFill/>
                    <a:ln w="9525">
                      <a:noFill/>
                      <a:miter lim="800000"/>
                      <a:headEnd/>
                      <a:tailEnd/>
                    </a:ln>
                  </pic:spPr>
                </pic:pic>
              </a:graphicData>
            </a:graphic>
          </wp:anchor>
        </w:drawing>
      </w:r>
    </w:p>
    <w:p w:rsidR="00E039FD" w:rsidRPr="008C4874" w:rsidRDefault="00E039FD" w:rsidP="00E039FD">
      <w:pPr>
        <w:bidi/>
        <w:rPr>
          <w:b/>
          <w:bCs/>
        </w:rPr>
      </w:pPr>
      <w:r w:rsidRPr="008C4874">
        <w:rPr>
          <w:rFonts w:cs="Traditional Arabic" w:hint="cs"/>
          <w:b/>
          <w:bCs/>
          <w:sz w:val="32"/>
          <w:szCs w:val="32"/>
          <w:rtl/>
          <w:lang w:val="en-US" w:bidi="ar-DZ"/>
        </w:rPr>
        <w:t>المديرية الفرعية للأنشطة العلمية والثقافية والرياضية</w:t>
      </w:r>
    </w:p>
    <w:p w:rsidR="000A5B2E" w:rsidRPr="00E039FD" w:rsidRDefault="000A5B2E" w:rsidP="000A5B2E">
      <w:pPr>
        <w:bidi/>
        <w:jc w:val="center"/>
        <w:rPr>
          <w:b/>
          <w:bCs/>
          <w:sz w:val="36"/>
          <w:szCs w:val="36"/>
          <w:u w:val="single"/>
          <w:rtl/>
          <w:lang w:bidi="ar-DZ"/>
        </w:rPr>
      </w:pPr>
    </w:p>
    <w:p w:rsidR="000A5B2E" w:rsidRDefault="000A5B2E" w:rsidP="000A5B2E">
      <w:pPr>
        <w:bidi/>
        <w:jc w:val="center"/>
        <w:rPr>
          <w:b/>
          <w:bCs/>
          <w:sz w:val="36"/>
          <w:szCs w:val="36"/>
          <w:u w:val="single"/>
          <w:rtl/>
          <w:lang w:bidi="ar-DZ"/>
        </w:rPr>
      </w:pPr>
    </w:p>
    <w:p w:rsidR="000C218A" w:rsidRPr="005A269D" w:rsidRDefault="000C218A" w:rsidP="000C218A">
      <w:pPr>
        <w:shd w:val="clear" w:color="auto" w:fill="FFFFFF"/>
        <w:bidi/>
        <w:spacing w:after="0" w:line="360" w:lineRule="atLeast"/>
        <w:ind w:left="709" w:right="567"/>
        <w:jc w:val="center"/>
        <w:rPr>
          <w:rFonts w:ascii="Times New Roman" w:eastAsia="Times New Roman" w:hAnsi="Times New Roman" w:cs="Times New Roman"/>
          <w:color w:val="222222"/>
          <w:sz w:val="24"/>
          <w:szCs w:val="24"/>
        </w:rPr>
      </w:pPr>
      <w:bookmarkStart w:id="0" w:name="_GoBack"/>
      <w:bookmarkEnd w:id="0"/>
      <w:r w:rsidRPr="005A269D">
        <w:rPr>
          <w:rFonts w:ascii="Sakkal Majalla" w:eastAsia="Times New Roman" w:hAnsi="Sakkal Majalla" w:cs="Sakkal Majalla"/>
          <w:b/>
          <w:bCs/>
          <w:color w:val="222222"/>
          <w:sz w:val="40"/>
          <w:szCs w:val="40"/>
          <w:u w:val="single"/>
          <w:rtl/>
          <w:lang w:bidi="ar-DZ"/>
        </w:rPr>
        <w:t>القانون الأساسي النموذجي للنوادي الطلابية</w:t>
      </w:r>
    </w:p>
    <w:p w:rsidR="000C218A" w:rsidRPr="005A269D" w:rsidRDefault="000C218A" w:rsidP="000C218A">
      <w:pPr>
        <w:shd w:val="clear" w:color="auto" w:fill="FFFFFF"/>
        <w:bidi/>
        <w:spacing w:after="0" w:line="360" w:lineRule="atLeast"/>
        <w:ind w:left="709" w:right="567"/>
        <w:jc w:val="center"/>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20"/>
          <w:szCs w:val="20"/>
          <w:rtl/>
          <w:lang w:bidi="ar-DZ"/>
        </w:rPr>
        <w:t> </w:t>
      </w: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r w:rsidRPr="005A269D">
        <w:rPr>
          <w:rFonts w:ascii="Sakkal Majalla" w:eastAsia="Times New Roman" w:hAnsi="Sakkal Majalla" w:cs="Sakkal Majalla"/>
          <w:color w:val="333333"/>
          <w:sz w:val="32"/>
          <w:szCs w:val="32"/>
          <w:rtl/>
          <w:lang w:bidi="ar-DZ"/>
        </w:rPr>
        <w:t>                     </w:t>
      </w:r>
      <w:r w:rsidRPr="005A269D">
        <w:rPr>
          <w:rFonts w:ascii="Sakkal Majalla" w:eastAsia="Times New Roman" w:hAnsi="Sakkal Majalla" w:cs="Sakkal Majalla"/>
          <w:color w:val="333333"/>
          <w:sz w:val="36"/>
          <w:szCs w:val="36"/>
          <w:rtl/>
          <w:lang w:bidi="ar-DZ"/>
        </w:rPr>
        <w:t>تقع </w:t>
      </w:r>
      <w:r w:rsidRPr="005A269D">
        <w:rPr>
          <w:rFonts w:ascii="Sakkal Majalla" w:eastAsia="Times New Roman" w:hAnsi="Sakkal Majalla" w:cs="Sakkal Majalla"/>
          <w:color w:val="333333"/>
          <w:sz w:val="36"/>
          <w:szCs w:val="36"/>
          <w:rtl/>
        </w:rPr>
        <w:t>الأندية الطلابية تحت إشراف </w:t>
      </w:r>
      <w:r w:rsidRPr="005A269D">
        <w:rPr>
          <w:rFonts w:ascii="Sakkal Majalla" w:eastAsia="Times New Roman" w:hAnsi="Sakkal Majalla" w:cs="Sakkal Majalla"/>
          <w:color w:val="333333"/>
          <w:sz w:val="36"/>
          <w:szCs w:val="36"/>
          <w:rtl/>
          <w:lang w:bidi="ar-DZ"/>
        </w:rPr>
        <w:t>إدارة الجامعة (</w:t>
      </w:r>
      <w:r w:rsidRPr="005A269D">
        <w:rPr>
          <w:rFonts w:ascii="Sakkal Majalla" w:eastAsia="Times New Roman" w:hAnsi="Sakkal Majalla" w:cs="Sakkal Majalla"/>
          <w:color w:val="333333"/>
          <w:sz w:val="36"/>
          <w:szCs w:val="36"/>
          <w:rtl/>
        </w:rPr>
        <w:t>المديرية الفرعية للأنشطة العلمية والثقافية) وتلعب دوراً هاماً في بناء خبرة تعليمية وحياتية لدى الطلبة و تتيح لهم الفرصة لممارسة أنشطة أكاديمية وغير أكاديمية تساعدهم على الاندماج في مجتمع الجامعة مع زملائهم الذين يتشاركون معهم نفس الاهتمامات، وتدعم كذلك فرص تطويرية تساهم في فهم كيفية العمل، كما تساعد هذه الأندية على صقل بعض المهارات بطريقة علمية وعملية كالتواصل والعمل الجماعي و القيادة ومن خلالها يتم اكتشاف و استثمار المواهب و الطاقات لفائدة طلبة الجامعة، إضافة إلى مساهمتها الفعالة في إثراء معارف الطلبة انطلاقا من التنوع التخصصي في إنشائها مما يحتم ضرورة تلاؤم النشاطات المبرمجة مع طبيعة إنشاء النادي.</w:t>
      </w: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Default="000C218A" w:rsidP="000C218A">
      <w:pPr>
        <w:shd w:val="clear" w:color="auto" w:fill="FFFFFF"/>
        <w:bidi/>
        <w:spacing w:after="0" w:line="360" w:lineRule="atLeast"/>
        <w:jc w:val="both"/>
        <w:rPr>
          <w:rFonts w:ascii="Sakkal Majalla" w:eastAsia="Times New Roman" w:hAnsi="Sakkal Majalla" w:cs="Sakkal Majalla" w:hint="cs"/>
          <w:color w:val="333333"/>
          <w:sz w:val="36"/>
          <w:szCs w:val="36"/>
          <w:rtl/>
        </w:rPr>
      </w:pPr>
    </w:p>
    <w:p w:rsidR="000C218A" w:rsidRPr="005A269D" w:rsidRDefault="000C218A" w:rsidP="000C218A">
      <w:pPr>
        <w:shd w:val="clear" w:color="auto" w:fill="FFFFFF"/>
        <w:bidi/>
        <w:spacing w:after="0" w:line="360" w:lineRule="atLeast"/>
        <w:jc w:val="both"/>
        <w:rPr>
          <w:rFonts w:ascii="Times New Roman" w:eastAsia="Times New Roman" w:hAnsi="Times New Roman" w:cs="Times New Roman"/>
          <w:color w:val="222222"/>
          <w:sz w:val="24"/>
          <w:szCs w:val="24"/>
          <w:rtl/>
        </w:rPr>
      </w:pPr>
    </w:p>
    <w:p w:rsidR="000C218A" w:rsidRPr="005A269D" w:rsidRDefault="000C218A" w:rsidP="000C218A">
      <w:pPr>
        <w:shd w:val="clear" w:color="auto" w:fill="FFFFFF"/>
        <w:bidi/>
        <w:spacing w:after="0" w:line="240" w:lineRule="auto"/>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44"/>
          <w:szCs w:val="44"/>
          <w:u w:val="single"/>
          <w:rtl/>
          <w:lang w:bidi="ar-DZ"/>
        </w:rPr>
        <w:t> </w:t>
      </w:r>
    </w:p>
    <w:p w:rsidR="000C218A" w:rsidRDefault="000C218A" w:rsidP="000C218A">
      <w:pPr>
        <w:shd w:val="clear" w:color="auto" w:fill="FFFFFF"/>
        <w:bidi/>
        <w:spacing w:after="0" w:line="240" w:lineRule="auto"/>
        <w:jc w:val="center"/>
        <w:rPr>
          <w:rFonts w:ascii="Sakkal Majalla" w:eastAsia="Times New Roman" w:hAnsi="Sakkal Majalla" w:cs="Sakkal Majalla" w:hint="cs"/>
          <w:b/>
          <w:bCs/>
          <w:color w:val="222222"/>
          <w:sz w:val="44"/>
          <w:szCs w:val="44"/>
          <w:rtl/>
          <w:lang w:bidi="ar-DZ"/>
        </w:rPr>
      </w:pPr>
      <w:proofErr w:type="gramStart"/>
      <w:r w:rsidRPr="005A269D">
        <w:rPr>
          <w:rFonts w:ascii="Sakkal Majalla" w:eastAsia="Times New Roman" w:hAnsi="Sakkal Majalla" w:cs="Sakkal Majalla"/>
          <w:b/>
          <w:bCs/>
          <w:color w:val="222222"/>
          <w:sz w:val="44"/>
          <w:szCs w:val="44"/>
          <w:u w:val="single"/>
          <w:rtl/>
          <w:lang w:bidi="ar-DZ"/>
        </w:rPr>
        <w:lastRenderedPageBreak/>
        <w:t>أحكـــــــام</w:t>
      </w:r>
      <w:proofErr w:type="gramEnd"/>
      <w:r w:rsidRPr="005A269D">
        <w:rPr>
          <w:rFonts w:ascii="Sakkal Majalla" w:eastAsia="Times New Roman" w:hAnsi="Sakkal Majalla" w:cs="Sakkal Majalla"/>
          <w:b/>
          <w:bCs/>
          <w:color w:val="222222"/>
          <w:sz w:val="44"/>
          <w:szCs w:val="44"/>
          <w:u w:val="single"/>
          <w:rtl/>
          <w:lang w:bidi="ar-DZ"/>
        </w:rPr>
        <w:t xml:space="preserve"> عامــــــــــــــة</w:t>
      </w:r>
      <w:r w:rsidRPr="005A269D">
        <w:rPr>
          <w:rFonts w:ascii="Sakkal Majalla" w:eastAsia="Times New Roman" w:hAnsi="Sakkal Majalla" w:cs="Sakkal Majalla"/>
          <w:b/>
          <w:bCs/>
          <w:color w:val="222222"/>
          <w:sz w:val="44"/>
          <w:szCs w:val="44"/>
          <w:rtl/>
          <w:lang w:bidi="ar-DZ"/>
        </w:rPr>
        <w:t> :</w:t>
      </w:r>
    </w:p>
    <w:p w:rsidR="000C218A" w:rsidRPr="005A269D" w:rsidRDefault="000C218A" w:rsidP="000C218A">
      <w:pPr>
        <w:shd w:val="clear" w:color="auto" w:fill="FFFFFF"/>
        <w:bidi/>
        <w:spacing w:after="0" w:line="240" w:lineRule="auto"/>
        <w:jc w:val="center"/>
        <w:rPr>
          <w:rFonts w:ascii="Times New Roman" w:eastAsia="Times New Roman" w:hAnsi="Times New Roman" w:cs="Times New Roman"/>
          <w:color w:val="222222"/>
          <w:sz w:val="24"/>
          <w:szCs w:val="24"/>
          <w:rtl/>
        </w:rPr>
      </w:pP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40"/>
          <w:szCs w:val="40"/>
          <w:rtl/>
          <w:lang w:bidi="ar-DZ"/>
        </w:rPr>
        <w:t>         </w:t>
      </w:r>
      <w:proofErr w:type="gramStart"/>
      <w:r w:rsidRPr="005A269D">
        <w:rPr>
          <w:rFonts w:ascii="Sakkal Majalla" w:eastAsia="Times New Roman" w:hAnsi="Sakkal Majalla" w:cs="Sakkal Majalla"/>
          <w:color w:val="222222"/>
          <w:sz w:val="36"/>
          <w:szCs w:val="36"/>
          <w:rtl/>
          <w:lang w:bidi="ar-DZ"/>
        </w:rPr>
        <w:t>النادي</w:t>
      </w:r>
      <w:proofErr w:type="gramEnd"/>
      <w:r w:rsidRPr="005A269D">
        <w:rPr>
          <w:rFonts w:ascii="Sakkal Majalla" w:eastAsia="Times New Roman" w:hAnsi="Sakkal Majalla" w:cs="Sakkal Majalla"/>
          <w:color w:val="222222"/>
          <w:sz w:val="36"/>
          <w:szCs w:val="36"/>
          <w:rtl/>
          <w:lang w:bidi="ar-DZ"/>
        </w:rPr>
        <w:t xml:space="preserve"> هو اشتراك طالبين أو أكثر على أساس تعاقدي ولمدة محددة، ويشترك هؤلاء الطلبة في تسخير معارفهم ووسائلهم تطوعا ولغرض غير مربح من أجل ترقية النشاط الجامعي وتشجيعه، لاسيما في المجال العلمي الثقافي.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40"/>
          <w:szCs w:val="40"/>
          <w:rtl/>
          <w:lang w:bidi="ar-DZ"/>
        </w:rPr>
        <w:t>يخضع تأسيس النادي إلى ضرورة التقيد بما يلي: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1-</w:t>
      </w:r>
      <w:proofErr w:type="gramStart"/>
      <w:r w:rsidRPr="005A269D">
        <w:rPr>
          <w:rFonts w:ascii="Sakkal Majalla" w:eastAsia="Times New Roman" w:hAnsi="Sakkal Majalla" w:cs="Sakkal Majalla"/>
          <w:b/>
          <w:bCs/>
          <w:color w:val="222222"/>
          <w:sz w:val="36"/>
          <w:szCs w:val="36"/>
          <w:rtl/>
          <w:lang w:bidi="ar-DZ"/>
        </w:rPr>
        <w:t>التسمية</w:t>
      </w:r>
      <w:proofErr w:type="gramEnd"/>
      <w:r w:rsidRPr="005A269D">
        <w:rPr>
          <w:rFonts w:ascii="Sakkal Majalla" w:eastAsia="Times New Roman" w:hAnsi="Sakkal Majalla" w:cs="Sakkal Majalla"/>
          <w:b/>
          <w:bCs/>
          <w:color w:val="222222"/>
          <w:sz w:val="36"/>
          <w:szCs w:val="36"/>
          <w:rtl/>
          <w:lang w:bidi="ar-DZ"/>
        </w:rPr>
        <w:t>، الموضوع، الهدف، المقر، مدة عمل النادي ومداه</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w:t>
      </w:r>
      <w:proofErr w:type="gramStart"/>
      <w:r w:rsidRPr="005A269D">
        <w:rPr>
          <w:rFonts w:ascii="Sakkal Majalla" w:eastAsia="Times New Roman" w:hAnsi="Sakkal Majalla" w:cs="Sakkal Majalla"/>
          <w:b/>
          <w:bCs/>
          <w:color w:val="222222"/>
          <w:sz w:val="36"/>
          <w:szCs w:val="36"/>
          <w:u w:val="single"/>
          <w:rtl/>
          <w:lang w:bidi="ar-DZ"/>
        </w:rPr>
        <w:t>التسمية</w:t>
      </w:r>
      <w:proofErr w:type="gramEnd"/>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color w:val="222222"/>
          <w:sz w:val="36"/>
          <w:szCs w:val="36"/>
          <w:rtl/>
          <w:lang w:bidi="ar-DZ"/>
        </w:rPr>
        <w:t> الإشارة إلى التسمية الكاملة والدقيقة للنادي مع مطابقتها لموضوع النادي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b/>
          <w:bCs/>
          <w:color w:val="222222"/>
          <w:sz w:val="36"/>
          <w:szCs w:val="36"/>
          <w:u w:val="single"/>
          <w:rtl/>
          <w:lang w:bidi="ar-DZ"/>
        </w:rPr>
        <w:t>الموضوع</w:t>
      </w:r>
      <w:r w:rsidRPr="005A269D">
        <w:rPr>
          <w:rFonts w:ascii="Sakkal Majalla" w:eastAsia="Times New Roman" w:hAnsi="Sakkal Majalla" w:cs="Sakkal Majalla"/>
          <w:b/>
          <w:bCs/>
          <w:color w:val="222222"/>
          <w:sz w:val="36"/>
          <w:szCs w:val="36"/>
          <w:rtl/>
          <w:lang w:bidi="ar-DZ"/>
        </w:rPr>
        <w:t>: </w:t>
      </w:r>
      <w:r w:rsidRPr="005A269D">
        <w:rPr>
          <w:rFonts w:ascii="Sakkal Majalla" w:eastAsia="Times New Roman" w:hAnsi="Sakkal Majalla" w:cs="Sakkal Majalla"/>
          <w:color w:val="222222"/>
          <w:sz w:val="36"/>
          <w:szCs w:val="36"/>
          <w:rtl/>
          <w:lang w:bidi="ar-DZ"/>
        </w:rPr>
        <w:t>يحدد نشاط النادي بدقة (علمي</w:t>
      </w:r>
      <w:proofErr w:type="gramStart"/>
      <w:r w:rsidRPr="005A269D">
        <w:rPr>
          <w:rFonts w:ascii="Sakkal Majalla" w:eastAsia="Times New Roman" w:hAnsi="Sakkal Majalla" w:cs="Sakkal Majalla"/>
          <w:color w:val="222222"/>
          <w:sz w:val="36"/>
          <w:szCs w:val="36"/>
          <w:rtl/>
          <w:lang w:bidi="ar-DZ"/>
        </w:rPr>
        <w:t>،ثقافي</w:t>
      </w:r>
      <w:proofErr w:type="gramEnd"/>
      <w:r w:rsidRPr="005A269D">
        <w:rPr>
          <w:rFonts w:ascii="Sakkal Majalla" w:eastAsia="Times New Roman" w:hAnsi="Sakkal Majalla" w:cs="Sakkal Majalla"/>
          <w:color w:val="222222"/>
          <w:sz w:val="36"/>
          <w:szCs w:val="36"/>
          <w:rtl/>
          <w:lang w:bidi="ar-DZ"/>
        </w:rPr>
        <w:t xml:space="preserve"> أو ثقافي علمي أو رياضي) والتي تكون ضمن الصالح العام</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b/>
          <w:bCs/>
          <w:color w:val="222222"/>
          <w:sz w:val="36"/>
          <w:szCs w:val="36"/>
          <w:u w:val="single"/>
          <w:rtl/>
          <w:lang w:bidi="ar-DZ"/>
        </w:rPr>
        <w:t>الهـــــدف</w:t>
      </w:r>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color w:val="222222"/>
          <w:sz w:val="36"/>
          <w:szCs w:val="36"/>
          <w:rtl/>
          <w:lang w:bidi="ar-DZ"/>
        </w:rPr>
        <w:t xml:space="preserve"> ذكر أهداف النادي بدقة مع وجوب مطابقتها لتسمية وموضوع النادي، وأن تكون متوافقة على الثوابت والقيم الوطنية والنظام والآداب العامة وأحكام القوانين والتنظيمات المعمول </w:t>
      </w:r>
      <w:proofErr w:type="spellStart"/>
      <w:r w:rsidRPr="005A269D">
        <w:rPr>
          <w:rFonts w:ascii="Sakkal Majalla" w:eastAsia="Times New Roman" w:hAnsi="Sakkal Majalla" w:cs="Sakkal Majalla"/>
          <w:color w:val="222222"/>
          <w:sz w:val="36"/>
          <w:szCs w:val="36"/>
          <w:rtl/>
          <w:lang w:bidi="ar-DZ"/>
        </w:rPr>
        <w:t>بها</w:t>
      </w:r>
      <w:proofErr w:type="spellEnd"/>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b/>
          <w:bCs/>
          <w:color w:val="222222"/>
          <w:sz w:val="36"/>
          <w:szCs w:val="36"/>
          <w:u w:val="single"/>
          <w:rtl/>
          <w:lang w:bidi="ar-DZ"/>
        </w:rPr>
        <w:t>المقــــــــــــر</w:t>
      </w:r>
      <w:r w:rsidRPr="005A269D">
        <w:rPr>
          <w:rFonts w:ascii="Sakkal Majalla" w:eastAsia="Times New Roman" w:hAnsi="Sakkal Majalla" w:cs="Sakkal Majalla"/>
          <w:b/>
          <w:bCs/>
          <w:color w:val="222222"/>
          <w:sz w:val="36"/>
          <w:szCs w:val="36"/>
          <w:rtl/>
          <w:lang w:bidi="ar-DZ"/>
        </w:rPr>
        <w:t>:</w:t>
      </w:r>
      <w:r w:rsidRPr="005A269D">
        <w:rPr>
          <w:rFonts w:ascii="Sakkal Majalla" w:eastAsia="Times New Roman" w:hAnsi="Sakkal Majalla" w:cs="Sakkal Majalla"/>
          <w:color w:val="222222"/>
          <w:sz w:val="36"/>
          <w:szCs w:val="36"/>
          <w:rtl/>
          <w:lang w:bidi="ar-DZ"/>
        </w:rPr>
        <w:t xml:space="preserve"> الإشارة إلى العنوان الكامل لمقر النادي (جامعة </w:t>
      </w:r>
      <w:proofErr w:type="spellStart"/>
      <w:r w:rsidRPr="005A269D">
        <w:rPr>
          <w:rFonts w:ascii="Sakkal Majalla" w:eastAsia="Times New Roman" w:hAnsi="Sakkal Majalla" w:cs="Sakkal Majalla"/>
          <w:color w:val="222222"/>
          <w:sz w:val="36"/>
          <w:szCs w:val="36"/>
          <w:rtl/>
          <w:lang w:bidi="ar-DZ"/>
        </w:rPr>
        <w:t>الجيلالي</w:t>
      </w:r>
      <w:proofErr w:type="spellEnd"/>
      <w:r w:rsidRPr="005A269D">
        <w:rPr>
          <w:rFonts w:ascii="Sakkal Majalla" w:eastAsia="Times New Roman" w:hAnsi="Sakkal Majalla" w:cs="Sakkal Majalla"/>
          <w:color w:val="222222"/>
          <w:sz w:val="36"/>
          <w:szCs w:val="36"/>
          <w:rtl/>
          <w:lang w:bidi="ar-DZ"/>
        </w:rPr>
        <w:t xml:space="preserve"> </w:t>
      </w:r>
      <w:proofErr w:type="spellStart"/>
      <w:r w:rsidRPr="005A269D">
        <w:rPr>
          <w:rFonts w:ascii="Sakkal Majalla" w:eastAsia="Times New Roman" w:hAnsi="Sakkal Majalla" w:cs="Sakkal Majalla"/>
          <w:color w:val="222222"/>
          <w:sz w:val="36"/>
          <w:szCs w:val="36"/>
          <w:rtl/>
          <w:lang w:bidi="ar-DZ"/>
        </w:rPr>
        <w:t>بونعامة</w:t>
      </w:r>
      <w:proofErr w:type="spellEnd"/>
      <w:r w:rsidRPr="005A269D">
        <w:rPr>
          <w:rFonts w:ascii="Sakkal Majalla" w:eastAsia="Times New Roman" w:hAnsi="Sakkal Majalla" w:cs="Sakkal Majalla"/>
          <w:color w:val="222222"/>
          <w:sz w:val="36"/>
          <w:szCs w:val="36"/>
          <w:rtl/>
          <w:lang w:bidi="ar-DZ"/>
        </w:rPr>
        <w:t xml:space="preserve"> خميس </w:t>
      </w:r>
      <w:proofErr w:type="spellStart"/>
      <w:r w:rsidRPr="005A269D">
        <w:rPr>
          <w:rFonts w:ascii="Sakkal Majalla" w:eastAsia="Times New Roman" w:hAnsi="Sakkal Majalla" w:cs="Sakkal Majalla"/>
          <w:color w:val="222222"/>
          <w:sz w:val="36"/>
          <w:szCs w:val="36"/>
          <w:rtl/>
          <w:lang w:bidi="ar-DZ"/>
        </w:rPr>
        <w:t>مليانة</w:t>
      </w:r>
      <w:proofErr w:type="spellEnd"/>
      <w:r w:rsidRPr="005A269D">
        <w:rPr>
          <w:rFonts w:ascii="Sakkal Majalla" w:eastAsia="Times New Roman" w:hAnsi="Sakkal Majalla" w:cs="Sakkal Majalla"/>
          <w:color w:val="222222"/>
          <w:sz w:val="36"/>
          <w:szCs w:val="36"/>
          <w:rtl/>
          <w:lang w:bidi="ar-DZ"/>
        </w:rPr>
        <w:t>)</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w:t>
      </w:r>
      <w:proofErr w:type="gramStart"/>
      <w:r w:rsidRPr="005A269D">
        <w:rPr>
          <w:rFonts w:ascii="Sakkal Majalla" w:eastAsia="Times New Roman" w:hAnsi="Sakkal Majalla" w:cs="Sakkal Majalla"/>
          <w:b/>
          <w:bCs/>
          <w:color w:val="222222"/>
          <w:sz w:val="36"/>
          <w:szCs w:val="36"/>
          <w:u w:val="single"/>
          <w:rtl/>
          <w:lang w:bidi="ar-DZ"/>
        </w:rPr>
        <w:t>مدة</w:t>
      </w:r>
      <w:proofErr w:type="gramEnd"/>
      <w:r w:rsidRPr="005A269D">
        <w:rPr>
          <w:rFonts w:ascii="Sakkal Majalla" w:eastAsia="Times New Roman" w:hAnsi="Sakkal Majalla" w:cs="Sakkal Majalla"/>
          <w:b/>
          <w:bCs/>
          <w:color w:val="222222"/>
          <w:sz w:val="36"/>
          <w:szCs w:val="36"/>
          <w:u w:val="single"/>
          <w:rtl/>
          <w:lang w:bidi="ar-DZ"/>
        </w:rPr>
        <w:t xml:space="preserve"> عمل النادي ومداه</w:t>
      </w:r>
      <w:r w:rsidRPr="005A269D">
        <w:rPr>
          <w:rFonts w:ascii="Sakkal Majalla" w:eastAsia="Times New Roman" w:hAnsi="Sakkal Majalla" w:cs="Sakkal Majalla"/>
          <w:b/>
          <w:bCs/>
          <w:color w:val="222222"/>
          <w:sz w:val="36"/>
          <w:szCs w:val="36"/>
          <w:rtl/>
          <w:lang w:bidi="ar-DZ"/>
        </w:rPr>
        <w:t> :</w:t>
      </w:r>
      <w:r w:rsidRPr="005A269D">
        <w:rPr>
          <w:rFonts w:ascii="Sakkal Majalla" w:eastAsia="Times New Roman" w:hAnsi="Sakkal Majalla" w:cs="Sakkal Majalla"/>
          <w:color w:val="222222"/>
          <w:sz w:val="36"/>
          <w:szCs w:val="36"/>
          <w:rtl/>
          <w:lang w:bidi="ar-DZ"/>
        </w:rPr>
        <w:t> المدة محددة بسنة جامعية، أما المدى فيتمثل في تحديد مجال نشاط النادي (على مستوى الجامعة المقر أو مابين الجامعات)</w:t>
      </w:r>
    </w:p>
    <w:p w:rsidR="003E2E93" w:rsidRDefault="000C218A" w:rsidP="000C218A">
      <w:pPr>
        <w:pStyle w:val="Paragraphedeliste"/>
        <w:bidi/>
        <w:ind w:left="-24"/>
        <w:rPr>
          <w:rFonts w:ascii="Sakkal Majalla" w:eastAsia="Times New Roman" w:hAnsi="Sakkal Majalla" w:cs="Sakkal Majalla" w:hint="cs"/>
          <w:b/>
          <w:bCs/>
          <w:color w:val="222222"/>
          <w:sz w:val="36"/>
          <w:szCs w:val="36"/>
          <w:rtl/>
          <w:lang w:bidi="ar-DZ"/>
        </w:rPr>
      </w:pPr>
      <w:r w:rsidRPr="005A269D">
        <w:rPr>
          <w:rFonts w:ascii="Sakkal Majalla" w:eastAsia="Times New Roman" w:hAnsi="Sakkal Majalla" w:cs="Sakkal Majalla"/>
          <w:b/>
          <w:bCs/>
          <w:color w:val="222222"/>
          <w:sz w:val="36"/>
          <w:szCs w:val="36"/>
          <w:rtl/>
          <w:lang w:bidi="ar-DZ"/>
        </w:rPr>
        <w:t xml:space="preserve">2-شروط </w:t>
      </w:r>
      <w:proofErr w:type="spellStart"/>
      <w:r w:rsidRPr="005A269D">
        <w:rPr>
          <w:rFonts w:ascii="Sakkal Majalla" w:eastAsia="Times New Roman" w:hAnsi="Sakkal Majalla" w:cs="Sakkal Majalla"/>
          <w:b/>
          <w:bCs/>
          <w:color w:val="222222"/>
          <w:sz w:val="36"/>
          <w:szCs w:val="36"/>
          <w:rtl/>
          <w:lang w:bidi="ar-DZ"/>
        </w:rPr>
        <w:t>وكيفيات</w:t>
      </w:r>
      <w:proofErr w:type="spellEnd"/>
      <w:r w:rsidRPr="005A269D">
        <w:rPr>
          <w:rFonts w:ascii="Sakkal Majalla" w:eastAsia="Times New Roman" w:hAnsi="Sakkal Majalla" w:cs="Sakkal Majalla"/>
          <w:b/>
          <w:bCs/>
          <w:color w:val="222222"/>
          <w:sz w:val="36"/>
          <w:szCs w:val="36"/>
          <w:rtl/>
          <w:lang w:bidi="ar-DZ"/>
        </w:rPr>
        <w:t xml:space="preserve"> انضمام وانسحاب الأعضاء وحقوقهم وواجباتهم</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 xml:space="preserve">-تنتخب هيئات </w:t>
      </w:r>
      <w:proofErr w:type="gramStart"/>
      <w:r w:rsidRPr="005A269D">
        <w:rPr>
          <w:rFonts w:ascii="Sakkal Majalla" w:eastAsia="Times New Roman" w:hAnsi="Sakkal Majalla" w:cs="Sakkal Majalla"/>
          <w:color w:val="222222"/>
          <w:sz w:val="36"/>
          <w:szCs w:val="36"/>
          <w:rtl/>
          <w:lang w:bidi="ar-DZ"/>
        </w:rPr>
        <w:t>وقيادة</w:t>
      </w:r>
      <w:proofErr w:type="gramEnd"/>
      <w:r w:rsidRPr="005A269D">
        <w:rPr>
          <w:rFonts w:ascii="Sakkal Majalla" w:eastAsia="Times New Roman" w:hAnsi="Sakkal Majalla" w:cs="Sakkal Majalla"/>
          <w:color w:val="222222"/>
          <w:sz w:val="36"/>
          <w:szCs w:val="36"/>
          <w:rtl/>
          <w:lang w:bidi="ar-DZ"/>
        </w:rPr>
        <w:t xml:space="preserve"> النادي وتجدد وفقا للمبادئ الديمقراطية والآجال المحددة في القانون الأساسي والنظام الداخلي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-يتكون النادي من أعضاء مؤسسين وأعضاء ناشطين وأعضاء شرفيين</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 يحدد مكتب النادي شروط خاصة بانضمام العضو الناشط فيها</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w:t>
      </w:r>
      <w:proofErr w:type="gramStart"/>
      <w:r w:rsidRPr="005A269D">
        <w:rPr>
          <w:rFonts w:ascii="Sakkal Majalla" w:eastAsia="Times New Roman" w:hAnsi="Sakkal Majalla" w:cs="Sakkal Majalla"/>
          <w:color w:val="222222"/>
          <w:sz w:val="36"/>
          <w:szCs w:val="36"/>
          <w:rtl/>
          <w:lang w:bidi="ar-DZ"/>
        </w:rPr>
        <w:t>يتم</w:t>
      </w:r>
      <w:proofErr w:type="gramEnd"/>
      <w:r w:rsidRPr="005A269D">
        <w:rPr>
          <w:rFonts w:ascii="Sakkal Majalla" w:eastAsia="Times New Roman" w:hAnsi="Sakkal Majalla" w:cs="Sakkal Majalla"/>
          <w:color w:val="222222"/>
          <w:sz w:val="36"/>
          <w:szCs w:val="36"/>
          <w:rtl/>
          <w:lang w:bidi="ar-DZ"/>
        </w:rPr>
        <w:t xml:space="preserve"> الانضمام إلى النادي بطلب كتابي يوقعه صاحب الطلب ويقبله مكتب النادي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-تفقد صفة العضو في النادي للأسباب الآتية:  الاستقالة مقدمة كتابيا</w:t>
      </w:r>
      <w:proofErr w:type="gramStart"/>
      <w:r w:rsidRPr="005A269D">
        <w:rPr>
          <w:rFonts w:ascii="Sakkal Majalla" w:eastAsia="Times New Roman" w:hAnsi="Sakkal Majalla" w:cs="Sakkal Majalla"/>
          <w:color w:val="222222"/>
          <w:sz w:val="36"/>
          <w:szCs w:val="36"/>
          <w:rtl/>
          <w:lang w:bidi="ar-DZ"/>
        </w:rPr>
        <w:t>،الوفــــــــــــــاة</w:t>
      </w:r>
      <w:proofErr w:type="gramEnd"/>
      <w:r w:rsidRPr="005A269D">
        <w:rPr>
          <w:rFonts w:ascii="Sakkal Majalla" w:eastAsia="Times New Roman" w:hAnsi="Sakkal Majalla" w:cs="Sakkal Majalla"/>
          <w:color w:val="222222"/>
          <w:sz w:val="36"/>
          <w:szCs w:val="36"/>
          <w:rtl/>
          <w:lang w:bidi="ar-DZ"/>
        </w:rPr>
        <w:t>،حل النـــــــــادي، فقدان صفة الطالب أو أسباب أخرى (توضح بدقة)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-كل عضو له الحق في التصويت والترشح على جميع مستويات النادي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3-</w:t>
      </w:r>
      <w:proofErr w:type="gramStart"/>
      <w:r w:rsidRPr="005A269D">
        <w:rPr>
          <w:rFonts w:ascii="Sakkal Majalla" w:eastAsia="Times New Roman" w:hAnsi="Sakkal Majalla" w:cs="Sakkal Majalla"/>
          <w:b/>
          <w:bCs/>
          <w:color w:val="222222"/>
          <w:sz w:val="36"/>
          <w:szCs w:val="36"/>
          <w:rtl/>
          <w:lang w:bidi="ar-DZ"/>
        </w:rPr>
        <w:t>تنظيـــم</w:t>
      </w:r>
      <w:proofErr w:type="gramEnd"/>
      <w:r w:rsidRPr="005A269D">
        <w:rPr>
          <w:rFonts w:ascii="Sakkal Majalla" w:eastAsia="Times New Roman" w:hAnsi="Sakkal Majalla" w:cs="Sakkal Majalla"/>
          <w:b/>
          <w:bCs/>
          <w:color w:val="222222"/>
          <w:sz w:val="36"/>
          <w:szCs w:val="36"/>
          <w:rtl/>
          <w:lang w:bidi="ar-DZ"/>
        </w:rPr>
        <w:t xml:space="preserve"> وسير أجهزة النــــادي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-تضم الجمعية العامة الأعضاء المنخرطين في النادي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4-التنظيم والتقسيم الداخلي </w:t>
      </w:r>
      <w:r w:rsidRPr="005A269D">
        <w:rPr>
          <w:rFonts w:ascii="Sakkal Majalla" w:eastAsia="Times New Roman" w:hAnsi="Sakkal Majalla" w:cs="Sakkal Majalla"/>
          <w:color w:val="222222"/>
          <w:sz w:val="36"/>
          <w:szCs w:val="36"/>
          <w:rtl/>
          <w:lang w:bidi="ar-DZ"/>
        </w:rPr>
        <w:t>(تنظيم هيكلة النادي الداخلية)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5-</w:t>
      </w:r>
      <w:proofErr w:type="gramStart"/>
      <w:r w:rsidRPr="005A269D">
        <w:rPr>
          <w:rFonts w:ascii="Sakkal Majalla" w:eastAsia="Times New Roman" w:hAnsi="Sakkal Majalla" w:cs="Sakkal Majalla"/>
          <w:b/>
          <w:bCs/>
          <w:color w:val="222222"/>
          <w:sz w:val="36"/>
          <w:szCs w:val="36"/>
          <w:rtl/>
          <w:lang w:bidi="ar-DZ"/>
        </w:rPr>
        <w:t>تمويـــــــــــــل</w:t>
      </w:r>
      <w:proofErr w:type="gramEnd"/>
      <w:r w:rsidRPr="005A269D">
        <w:rPr>
          <w:rFonts w:ascii="Sakkal Majalla" w:eastAsia="Times New Roman" w:hAnsi="Sakkal Majalla" w:cs="Sakkal Majalla"/>
          <w:b/>
          <w:bCs/>
          <w:color w:val="222222"/>
          <w:sz w:val="36"/>
          <w:szCs w:val="36"/>
          <w:rtl/>
          <w:lang w:bidi="ar-DZ"/>
        </w:rPr>
        <w:t xml:space="preserve"> النــــــــــــــــــــــــادي</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يشترك أعضاء النادي</w:t>
      </w:r>
      <w:r w:rsidRPr="005A269D">
        <w:rPr>
          <w:rFonts w:ascii="Sakkal Majalla" w:eastAsia="Times New Roman" w:hAnsi="Sakkal Majalla" w:cs="Sakkal Majalla"/>
          <w:color w:val="222222"/>
          <w:sz w:val="40"/>
          <w:szCs w:val="40"/>
          <w:rtl/>
          <w:lang w:bidi="ar-DZ"/>
        </w:rPr>
        <w:t xml:space="preserve"> في تسخير معارفهم ووسائلهم تطوعا ولغرض غير مربح، كما يمكن للجامعة في حدود إمكاناتها تقديم هدايا رمزية للنادي تشجيعا للمبادرات والنشاطات التي يقوم </w:t>
      </w:r>
      <w:proofErr w:type="spellStart"/>
      <w:r w:rsidRPr="005A269D">
        <w:rPr>
          <w:rFonts w:ascii="Sakkal Majalla" w:eastAsia="Times New Roman" w:hAnsi="Sakkal Majalla" w:cs="Sakkal Majalla"/>
          <w:color w:val="222222"/>
          <w:sz w:val="40"/>
          <w:szCs w:val="40"/>
          <w:rtl/>
          <w:lang w:bidi="ar-DZ"/>
        </w:rPr>
        <w:t>بها</w:t>
      </w:r>
      <w:proofErr w:type="spellEnd"/>
    </w:p>
    <w:p w:rsidR="000C218A" w:rsidRDefault="000C218A" w:rsidP="000C218A">
      <w:pPr>
        <w:shd w:val="clear" w:color="auto" w:fill="FFFFFF"/>
        <w:bidi/>
        <w:spacing w:after="0" w:line="240" w:lineRule="auto"/>
        <w:jc w:val="center"/>
        <w:rPr>
          <w:rFonts w:ascii="Sakkal Majalla" w:eastAsia="Times New Roman" w:hAnsi="Sakkal Majalla" w:cs="Sakkal Majalla" w:hint="cs"/>
          <w:b/>
          <w:bCs/>
          <w:color w:val="222222"/>
          <w:sz w:val="44"/>
          <w:szCs w:val="44"/>
          <w:rtl/>
          <w:lang w:bidi="ar-DZ"/>
        </w:rPr>
      </w:pPr>
      <w:proofErr w:type="gramStart"/>
      <w:r w:rsidRPr="005A269D">
        <w:rPr>
          <w:rFonts w:ascii="Sakkal Majalla" w:eastAsia="Times New Roman" w:hAnsi="Sakkal Majalla" w:cs="Sakkal Majalla"/>
          <w:b/>
          <w:bCs/>
          <w:color w:val="222222"/>
          <w:sz w:val="44"/>
          <w:szCs w:val="44"/>
          <w:u w:val="single"/>
          <w:rtl/>
          <w:lang w:bidi="ar-DZ"/>
        </w:rPr>
        <w:lastRenderedPageBreak/>
        <w:t>أحكــــــــام</w:t>
      </w:r>
      <w:proofErr w:type="gramEnd"/>
      <w:r w:rsidRPr="005A269D">
        <w:rPr>
          <w:rFonts w:ascii="Sakkal Majalla" w:eastAsia="Times New Roman" w:hAnsi="Sakkal Majalla" w:cs="Sakkal Majalla"/>
          <w:b/>
          <w:bCs/>
          <w:color w:val="222222"/>
          <w:sz w:val="44"/>
          <w:szCs w:val="44"/>
          <w:u w:val="single"/>
          <w:rtl/>
          <w:lang w:bidi="ar-DZ"/>
        </w:rPr>
        <w:t xml:space="preserve"> تنظيميـــــــــــــة </w:t>
      </w:r>
      <w:r w:rsidRPr="005A269D">
        <w:rPr>
          <w:rFonts w:ascii="Sakkal Majalla" w:eastAsia="Times New Roman" w:hAnsi="Sakkal Majalla" w:cs="Sakkal Majalla"/>
          <w:b/>
          <w:bCs/>
          <w:color w:val="222222"/>
          <w:sz w:val="44"/>
          <w:szCs w:val="44"/>
          <w:rtl/>
          <w:lang w:bidi="ar-DZ"/>
        </w:rPr>
        <w:t>:</w:t>
      </w:r>
    </w:p>
    <w:p w:rsidR="000C218A" w:rsidRPr="005A269D" w:rsidRDefault="000C218A" w:rsidP="000C218A">
      <w:pPr>
        <w:shd w:val="clear" w:color="auto" w:fill="FFFFFF"/>
        <w:bidi/>
        <w:spacing w:after="0" w:line="240" w:lineRule="auto"/>
        <w:jc w:val="center"/>
        <w:rPr>
          <w:rFonts w:ascii="Times New Roman" w:eastAsia="Times New Roman" w:hAnsi="Times New Roman" w:cs="Times New Roman"/>
          <w:color w:val="222222"/>
          <w:sz w:val="24"/>
          <w:szCs w:val="24"/>
          <w:rtl/>
        </w:rPr>
      </w:pP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16"/>
          <w:szCs w:val="16"/>
          <w:rtl/>
          <w:lang w:bidi="ar-DZ"/>
        </w:rPr>
        <w:t> </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1- </w:t>
      </w:r>
      <w:r w:rsidRPr="005A269D">
        <w:rPr>
          <w:rFonts w:ascii="Sakkal Majalla" w:eastAsia="Times New Roman" w:hAnsi="Sakkal Majalla" w:cs="Sakkal Majalla"/>
          <w:color w:val="222222"/>
          <w:sz w:val="36"/>
          <w:szCs w:val="36"/>
          <w:rtl/>
          <w:lang w:bidi="ar-DZ"/>
        </w:rPr>
        <w:t>يتبع</w:t>
      </w:r>
      <w:r w:rsidRPr="005A269D">
        <w:rPr>
          <w:rFonts w:ascii="Sakkal Majalla" w:eastAsia="Times New Roman" w:hAnsi="Sakkal Majalla" w:cs="Sakkal Majalla"/>
          <w:b/>
          <w:bCs/>
          <w:color w:val="222222"/>
          <w:sz w:val="36"/>
          <w:szCs w:val="36"/>
          <w:rtl/>
          <w:lang w:bidi="ar-DZ"/>
        </w:rPr>
        <w:t> </w:t>
      </w:r>
      <w:r w:rsidRPr="005A269D">
        <w:rPr>
          <w:rFonts w:ascii="Sakkal Majalla" w:eastAsia="Times New Roman" w:hAnsi="Sakkal Majalla" w:cs="Sakkal Majalla"/>
          <w:color w:val="222222"/>
          <w:sz w:val="36"/>
          <w:szCs w:val="36"/>
          <w:rtl/>
          <w:lang w:bidi="ar-DZ"/>
        </w:rPr>
        <w:t xml:space="preserve">النادي في تسييره إلى المديرية الفرعية للأنشطة العلمية </w:t>
      </w:r>
      <w:proofErr w:type="gramStart"/>
      <w:r w:rsidRPr="005A269D">
        <w:rPr>
          <w:rFonts w:ascii="Sakkal Majalla" w:eastAsia="Times New Roman" w:hAnsi="Sakkal Majalla" w:cs="Sakkal Majalla"/>
          <w:color w:val="222222"/>
          <w:sz w:val="36"/>
          <w:szCs w:val="36"/>
          <w:rtl/>
          <w:lang w:bidi="ar-DZ"/>
        </w:rPr>
        <w:t>والثقافية</w:t>
      </w:r>
      <w:proofErr w:type="gramEnd"/>
      <w:r w:rsidRPr="005A269D">
        <w:rPr>
          <w:rFonts w:ascii="Sakkal Majalla" w:eastAsia="Times New Roman" w:hAnsi="Sakkal Majalla" w:cs="Sakkal Majalla"/>
          <w:color w:val="222222"/>
          <w:sz w:val="36"/>
          <w:szCs w:val="36"/>
          <w:rtl/>
          <w:lang w:bidi="ar-DZ"/>
        </w:rPr>
        <w:t xml:space="preserve"> والرياضية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2- </w:t>
      </w:r>
      <w:r w:rsidRPr="005A269D">
        <w:rPr>
          <w:rFonts w:ascii="Sakkal Majalla" w:eastAsia="Times New Roman" w:hAnsi="Sakkal Majalla" w:cs="Sakkal Majalla"/>
          <w:color w:val="222222"/>
          <w:sz w:val="36"/>
          <w:szCs w:val="36"/>
          <w:rtl/>
          <w:lang w:bidi="ar-DZ"/>
        </w:rPr>
        <w:t xml:space="preserve">تقتصر عضوية النادي على طلبة جامعة </w:t>
      </w:r>
      <w:proofErr w:type="spellStart"/>
      <w:r w:rsidRPr="005A269D">
        <w:rPr>
          <w:rFonts w:ascii="Sakkal Majalla" w:eastAsia="Times New Roman" w:hAnsi="Sakkal Majalla" w:cs="Sakkal Majalla"/>
          <w:color w:val="222222"/>
          <w:sz w:val="36"/>
          <w:szCs w:val="36"/>
          <w:rtl/>
          <w:lang w:bidi="ar-DZ"/>
        </w:rPr>
        <w:t>الجيلالي</w:t>
      </w:r>
      <w:proofErr w:type="spellEnd"/>
      <w:r w:rsidRPr="005A269D">
        <w:rPr>
          <w:rFonts w:ascii="Sakkal Majalla" w:eastAsia="Times New Roman" w:hAnsi="Sakkal Majalla" w:cs="Sakkal Majalla"/>
          <w:color w:val="222222"/>
          <w:sz w:val="36"/>
          <w:szCs w:val="36"/>
          <w:rtl/>
          <w:lang w:bidi="ar-DZ"/>
        </w:rPr>
        <w:t xml:space="preserve"> </w:t>
      </w:r>
      <w:proofErr w:type="spellStart"/>
      <w:r w:rsidRPr="005A269D">
        <w:rPr>
          <w:rFonts w:ascii="Sakkal Majalla" w:eastAsia="Times New Roman" w:hAnsi="Sakkal Majalla" w:cs="Sakkal Majalla"/>
          <w:color w:val="222222"/>
          <w:sz w:val="36"/>
          <w:szCs w:val="36"/>
          <w:rtl/>
          <w:lang w:bidi="ar-DZ"/>
        </w:rPr>
        <w:t>بونعامة</w:t>
      </w:r>
      <w:proofErr w:type="spellEnd"/>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3-إن</w:t>
      </w:r>
      <w:r w:rsidRPr="005A269D">
        <w:rPr>
          <w:rFonts w:ascii="Sakkal Majalla" w:eastAsia="Times New Roman" w:hAnsi="Sakkal Majalla" w:cs="Sakkal Majalla"/>
          <w:color w:val="222222"/>
          <w:sz w:val="36"/>
          <w:szCs w:val="36"/>
          <w:rtl/>
          <w:lang w:bidi="ar-DZ"/>
        </w:rPr>
        <w:t xml:space="preserve"> مزاولة النشاطات </w:t>
      </w:r>
      <w:proofErr w:type="gramStart"/>
      <w:r w:rsidRPr="005A269D">
        <w:rPr>
          <w:rFonts w:ascii="Sakkal Majalla" w:eastAsia="Times New Roman" w:hAnsi="Sakkal Majalla" w:cs="Sakkal Majalla"/>
          <w:color w:val="222222"/>
          <w:sz w:val="36"/>
          <w:szCs w:val="36"/>
          <w:rtl/>
          <w:lang w:bidi="ar-DZ"/>
        </w:rPr>
        <w:t>داخل</w:t>
      </w:r>
      <w:proofErr w:type="gramEnd"/>
      <w:r w:rsidRPr="005A269D">
        <w:rPr>
          <w:rFonts w:ascii="Sakkal Majalla" w:eastAsia="Times New Roman" w:hAnsi="Sakkal Majalla" w:cs="Sakkal Majalla"/>
          <w:color w:val="222222"/>
          <w:sz w:val="36"/>
          <w:szCs w:val="36"/>
          <w:rtl/>
          <w:lang w:bidi="ar-DZ"/>
        </w:rPr>
        <w:t xml:space="preserve"> أو خارج الجامعة تكون بترخيص يمنح من طرف</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المديرية الفرعية للأنشطة العلمية والثقافية والرياضية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4-</w:t>
      </w:r>
      <w:r w:rsidRPr="005A269D">
        <w:rPr>
          <w:rFonts w:ascii="Sakkal Majalla" w:eastAsia="Times New Roman" w:hAnsi="Sakkal Majalla" w:cs="Sakkal Majalla"/>
          <w:color w:val="222222"/>
          <w:sz w:val="36"/>
          <w:szCs w:val="36"/>
          <w:rtl/>
          <w:lang w:bidi="ar-DZ"/>
        </w:rPr>
        <w:t> </w:t>
      </w:r>
      <w:proofErr w:type="gramStart"/>
      <w:r w:rsidRPr="005A269D">
        <w:rPr>
          <w:rFonts w:ascii="Sakkal Majalla" w:eastAsia="Times New Roman" w:hAnsi="Sakkal Majalla" w:cs="Sakkal Majalla"/>
          <w:color w:val="222222"/>
          <w:sz w:val="36"/>
          <w:szCs w:val="36"/>
          <w:rtl/>
          <w:lang w:bidi="ar-DZ"/>
        </w:rPr>
        <w:t>تتميز</w:t>
      </w:r>
      <w:proofErr w:type="gramEnd"/>
      <w:r w:rsidRPr="005A269D">
        <w:rPr>
          <w:rFonts w:ascii="Sakkal Majalla" w:eastAsia="Times New Roman" w:hAnsi="Sakkal Majalla" w:cs="Sakkal Majalla"/>
          <w:color w:val="222222"/>
          <w:sz w:val="36"/>
          <w:szCs w:val="36"/>
          <w:rtl/>
          <w:lang w:bidi="ar-DZ"/>
        </w:rPr>
        <w:t xml:space="preserve"> النوادي بهدفها وتسميتها ولا يمكن لها ممارسة الأنشطة النقابية والسياسية، كما لا يمكن أن تتلقى منها هبات أو وصايا مهما يكن شكلها ولا يجوز أن تساهم في تمويلها</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5- </w:t>
      </w:r>
      <w:proofErr w:type="gramStart"/>
      <w:r w:rsidRPr="005A269D">
        <w:rPr>
          <w:rFonts w:ascii="Sakkal Majalla" w:eastAsia="Times New Roman" w:hAnsi="Sakkal Majalla" w:cs="Sakkal Majalla"/>
          <w:color w:val="222222"/>
          <w:sz w:val="36"/>
          <w:szCs w:val="36"/>
          <w:rtl/>
          <w:lang w:bidi="ar-DZ"/>
        </w:rPr>
        <w:t>لا</w:t>
      </w:r>
      <w:proofErr w:type="gramEnd"/>
      <w:r w:rsidRPr="005A269D">
        <w:rPr>
          <w:rFonts w:ascii="Sakkal Majalla" w:eastAsia="Times New Roman" w:hAnsi="Sakkal Majalla" w:cs="Sakkal Majalla"/>
          <w:color w:val="222222"/>
          <w:sz w:val="36"/>
          <w:szCs w:val="36"/>
          <w:rtl/>
          <w:lang w:bidi="ar-DZ"/>
        </w:rPr>
        <w:t xml:space="preserve"> يحق لرئيس النادي استخدام الختم الخاص </w:t>
      </w:r>
      <w:proofErr w:type="spellStart"/>
      <w:r w:rsidRPr="005A269D">
        <w:rPr>
          <w:rFonts w:ascii="Sakkal Majalla" w:eastAsia="Times New Roman" w:hAnsi="Sakkal Majalla" w:cs="Sakkal Majalla"/>
          <w:color w:val="222222"/>
          <w:sz w:val="36"/>
          <w:szCs w:val="36"/>
          <w:rtl/>
          <w:lang w:bidi="ar-DZ"/>
        </w:rPr>
        <w:t>به</w:t>
      </w:r>
      <w:proofErr w:type="spellEnd"/>
      <w:r w:rsidRPr="005A269D">
        <w:rPr>
          <w:rFonts w:ascii="Sakkal Majalla" w:eastAsia="Times New Roman" w:hAnsi="Sakkal Majalla" w:cs="Sakkal Majalla"/>
          <w:color w:val="222222"/>
          <w:sz w:val="36"/>
          <w:szCs w:val="36"/>
          <w:rtl/>
          <w:lang w:bidi="ar-DZ"/>
        </w:rPr>
        <w:t xml:space="preserve"> في المراسلات والتعاملات التي تكون خارج الجامعة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6- </w:t>
      </w:r>
      <w:r w:rsidRPr="005A269D">
        <w:rPr>
          <w:rFonts w:ascii="Sakkal Majalla" w:eastAsia="Times New Roman" w:hAnsi="Sakkal Majalla" w:cs="Sakkal Majalla"/>
          <w:color w:val="222222"/>
          <w:sz w:val="36"/>
          <w:szCs w:val="36"/>
          <w:rtl/>
          <w:lang w:bidi="ar-DZ"/>
        </w:rPr>
        <w:t xml:space="preserve">لمدير الجامعة الحق في تجميد أو </w:t>
      </w:r>
      <w:proofErr w:type="gramStart"/>
      <w:r w:rsidRPr="005A269D">
        <w:rPr>
          <w:rFonts w:ascii="Sakkal Majalla" w:eastAsia="Times New Roman" w:hAnsi="Sakkal Majalla" w:cs="Sakkal Majalla"/>
          <w:color w:val="222222"/>
          <w:sz w:val="36"/>
          <w:szCs w:val="36"/>
          <w:rtl/>
          <w:lang w:bidi="ar-DZ"/>
        </w:rPr>
        <w:t>توقيف</w:t>
      </w:r>
      <w:proofErr w:type="gramEnd"/>
      <w:r w:rsidRPr="005A269D">
        <w:rPr>
          <w:rFonts w:ascii="Sakkal Majalla" w:eastAsia="Times New Roman" w:hAnsi="Sakkal Majalla" w:cs="Sakkal Majalla"/>
          <w:color w:val="222222"/>
          <w:sz w:val="36"/>
          <w:szCs w:val="36"/>
          <w:rtl/>
          <w:lang w:bidi="ar-DZ"/>
        </w:rPr>
        <w:t xml:space="preserve"> أي</w:t>
      </w:r>
      <w:r w:rsidRPr="005A269D">
        <w:rPr>
          <w:rFonts w:ascii="Sakkal Majalla" w:eastAsia="Times New Roman" w:hAnsi="Sakkal Majalla" w:cs="Sakkal Majalla"/>
          <w:b/>
          <w:bCs/>
          <w:color w:val="222222"/>
          <w:sz w:val="36"/>
          <w:szCs w:val="36"/>
          <w:rtl/>
          <w:lang w:bidi="ar-DZ"/>
        </w:rPr>
        <w:t> </w:t>
      </w:r>
      <w:r w:rsidRPr="005A269D">
        <w:rPr>
          <w:rFonts w:ascii="Sakkal Majalla" w:eastAsia="Times New Roman" w:hAnsi="Sakkal Majalla" w:cs="Sakkal Majalla"/>
          <w:color w:val="222222"/>
          <w:sz w:val="36"/>
          <w:szCs w:val="36"/>
          <w:rtl/>
          <w:lang w:bidi="ar-DZ"/>
        </w:rPr>
        <w:t>ناد في حالة الإخلال بالنظام الداخلي</w:t>
      </w:r>
    </w:p>
    <w:p w:rsidR="000C218A" w:rsidRPr="000C218A" w:rsidRDefault="000C218A" w:rsidP="000C218A">
      <w:pPr>
        <w:shd w:val="clear" w:color="auto" w:fill="FFFFFF"/>
        <w:bidi/>
        <w:spacing w:after="0" w:line="240" w:lineRule="auto"/>
        <w:jc w:val="both"/>
        <w:rPr>
          <w:rFonts w:ascii="Times New Roman" w:eastAsia="Times New Roman" w:hAnsi="Times New Roman" w:cs="Times New Roman" w:hint="cs"/>
          <w:color w:val="222222"/>
          <w:sz w:val="24"/>
          <w:szCs w:val="24"/>
          <w:rtl/>
        </w:rPr>
      </w:pPr>
      <w:r w:rsidRPr="005A269D">
        <w:rPr>
          <w:rFonts w:ascii="Sakkal Majalla" w:eastAsia="Times New Roman" w:hAnsi="Sakkal Majalla" w:cs="Sakkal Majalla"/>
          <w:b/>
          <w:bCs/>
          <w:color w:val="222222"/>
          <w:sz w:val="36"/>
          <w:szCs w:val="36"/>
          <w:rtl/>
          <w:lang w:bidi="ar-DZ"/>
        </w:rPr>
        <w:t>7- </w:t>
      </w:r>
      <w:r w:rsidRPr="005A269D">
        <w:rPr>
          <w:rFonts w:ascii="Sakkal Majalla" w:eastAsia="Times New Roman" w:hAnsi="Sakkal Majalla" w:cs="Sakkal Majalla"/>
          <w:color w:val="222222"/>
          <w:sz w:val="36"/>
          <w:szCs w:val="36"/>
          <w:rtl/>
          <w:lang w:bidi="ar-DZ"/>
        </w:rPr>
        <w:t>في حالة استقالة رئيس النادي أو توقيفه يقوم أعضاء النادي بتعيين رئيس جديد</w:t>
      </w:r>
      <w:r>
        <w:rPr>
          <w:rFonts w:ascii="Sakkal Majalla" w:eastAsia="Times New Roman" w:hAnsi="Sakkal Majalla" w:cs="Sakkal Majalla" w:hint="cs"/>
          <w:color w:val="222222"/>
          <w:sz w:val="36"/>
          <w:szCs w:val="36"/>
          <w:rtl/>
          <w:lang w:bidi="ar-DZ"/>
        </w:rPr>
        <w:t xml:space="preserve"> </w:t>
      </w:r>
      <w:r w:rsidRPr="005A269D">
        <w:rPr>
          <w:rFonts w:ascii="Sakkal Majalla" w:eastAsia="Times New Roman" w:hAnsi="Sakkal Majalla" w:cs="Sakkal Majalla"/>
          <w:color w:val="222222"/>
          <w:sz w:val="36"/>
          <w:szCs w:val="36"/>
          <w:rtl/>
          <w:lang w:bidi="ar-DZ"/>
        </w:rPr>
        <w:t>مكانه وذلك عن طريق عقد جمعية انتخابية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8- </w:t>
      </w:r>
      <w:proofErr w:type="gramStart"/>
      <w:r w:rsidRPr="005A269D">
        <w:rPr>
          <w:rFonts w:ascii="Sakkal Majalla" w:eastAsia="Times New Roman" w:hAnsi="Sakkal Majalla" w:cs="Sakkal Majalla"/>
          <w:color w:val="222222"/>
          <w:sz w:val="36"/>
          <w:szCs w:val="36"/>
          <w:rtl/>
          <w:lang w:bidi="ar-DZ"/>
        </w:rPr>
        <w:t>دعوة</w:t>
      </w:r>
      <w:proofErr w:type="gramEnd"/>
      <w:r w:rsidRPr="005A269D">
        <w:rPr>
          <w:rFonts w:ascii="Sakkal Majalla" w:eastAsia="Times New Roman" w:hAnsi="Sakkal Majalla" w:cs="Sakkal Majalla"/>
          <w:color w:val="222222"/>
          <w:sz w:val="36"/>
          <w:szCs w:val="36"/>
          <w:rtl/>
          <w:lang w:bidi="ar-DZ"/>
        </w:rPr>
        <w:t xml:space="preserve"> الأشخاص الأجانب في النشاطات المقامة داخل الجامعة سواء كانوا ضيوف شرف أو من أجل إلقاء المحاضرات المختلفة تكون بترخيص من المديرية الفرعية للأنشطة العلمية والثقافية والرياضية وذلك بعد الموافقة المبدئية لمدير الجامعة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09- </w:t>
      </w:r>
      <w:r w:rsidRPr="005A269D">
        <w:rPr>
          <w:rFonts w:ascii="Sakkal Majalla" w:eastAsia="Times New Roman" w:hAnsi="Sakkal Majalla" w:cs="Sakkal Majalla"/>
          <w:color w:val="222222"/>
          <w:sz w:val="36"/>
          <w:szCs w:val="36"/>
          <w:rtl/>
          <w:lang w:bidi="ar-DZ"/>
        </w:rPr>
        <w:t>تتعامل المديرية الفرعية للأنشطة العلمية والثقافية والرياضية مباشرة مع رئيس النادي أو نائبه فقط وذلك في تنظيم وضبط مختلف المسائل المتعلقة بالتظاهرات العلمية والثقافية والرياضية  </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10-</w:t>
      </w:r>
      <w:r w:rsidRPr="005A269D">
        <w:rPr>
          <w:rFonts w:ascii="Sakkal Majalla" w:eastAsia="Times New Roman" w:hAnsi="Sakkal Majalla" w:cs="Sakkal Majalla"/>
          <w:color w:val="222222"/>
          <w:sz w:val="36"/>
          <w:szCs w:val="36"/>
          <w:rtl/>
          <w:lang w:bidi="ar-DZ"/>
        </w:rPr>
        <w:t xml:space="preserve"> تمنع أي تصرفات أو نشاطات من شأنها إعاقة السير الحسن للأعمال </w:t>
      </w:r>
      <w:proofErr w:type="spellStart"/>
      <w:r w:rsidRPr="005A269D">
        <w:rPr>
          <w:rFonts w:ascii="Sakkal Majalla" w:eastAsia="Times New Roman" w:hAnsi="Sakkal Majalla" w:cs="Sakkal Majalla"/>
          <w:color w:val="222222"/>
          <w:sz w:val="36"/>
          <w:szCs w:val="36"/>
          <w:rtl/>
          <w:lang w:bidi="ar-DZ"/>
        </w:rPr>
        <w:t>البيداغوجية</w:t>
      </w:r>
      <w:proofErr w:type="spellEnd"/>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أو الإخلال بالنظام الداخلي للجامعة.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b/>
          <w:bCs/>
          <w:color w:val="222222"/>
          <w:sz w:val="36"/>
          <w:szCs w:val="36"/>
          <w:rtl/>
          <w:lang w:bidi="ar-DZ"/>
        </w:rPr>
        <w:t>11- </w:t>
      </w:r>
      <w:proofErr w:type="gramStart"/>
      <w:r w:rsidRPr="005A269D">
        <w:rPr>
          <w:rFonts w:ascii="Sakkal Majalla" w:eastAsia="Times New Roman" w:hAnsi="Sakkal Majalla" w:cs="Sakkal Majalla"/>
          <w:color w:val="222222"/>
          <w:sz w:val="36"/>
          <w:szCs w:val="36"/>
          <w:rtl/>
          <w:lang w:bidi="ar-DZ"/>
        </w:rPr>
        <w:t>يتطلب</w:t>
      </w:r>
      <w:proofErr w:type="gramEnd"/>
      <w:r w:rsidRPr="005A269D">
        <w:rPr>
          <w:rFonts w:ascii="Sakkal Majalla" w:eastAsia="Times New Roman" w:hAnsi="Sakkal Majalla" w:cs="Sakkal Majalla"/>
          <w:color w:val="222222"/>
          <w:sz w:val="36"/>
          <w:szCs w:val="36"/>
          <w:rtl/>
          <w:lang w:bidi="ar-DZ"/>
        </w:rPr>
        <w:t xml:space="preserve"> من النادي تقديم نسخ عن محاضر اجتماعاته وبرنامج نشاطه وتقارير الحصيلة المقدمة خلال السنة الجامعية إلى إدارة الجامعة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 xml:space="preserve">12-يمكن للنادي أن يتعاون في إطار الشراكة مع نوادي أخرى بالجامعة أو خارجها بغرض تحقيق نفس الأهداف المسطرة عند التأسيس في ظل احترام القيم والثوابت الوطنية والأحكام التشريعية والتنظيمية المعمول </w:t>
      </w:r>
      <w:proofErr w:type="spellStart"/>
      <w:r w:rsidRPr="005A269D">
        <w:rPr>
          <w:rFonts w:ascii="Sakkal Majalla" w:eastAsia="Times New Roman" w:hAnsi="Sakkal Majalla" w:cs="Sakkal Majalla"/>
          <w:color w:val="222222"/>
          <w:sz w:val="36"/>
          <w:szCs w:val="36"/>
          <w:rtl/>
          <w:lang w:bidi="ar-DZ"/>
        </w:rPr>
        <w:t>بها</w:t>
      </w:r>
      <w:proofErr w:type="spellEnd"/>
      <w:r w:rsidRPr="005A269D">
        <w:rPr>
          <w:rFonts w:ascii="Sakkal Majalla" w:eastAsia="Times New Roman" w:hAnsi="Sakkal Majalla" w:cs="Sakkal Majalla"/>
          <w:color w:val="222222"/>
          <w:sz w:val="36"/>
          <w:szCs w:val="36"/>
          <w:rtl/>
          <w:lang w:bidi="ar-DZ"/>
        </w:rPr>
        <w:t>، ويخضع هذا القانون إلى الموافقة المسبقة لإدارة الجامعة</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13-يمكن للنادي تنظيــــــــــــــــــــم:</w:t>
      </w:r>
    </w:p>
    <w:p w:rsidR="000C218A" w:rsidRPr="005A269D" w:rsidRDefault="000C218A" w:rsidP="000C218A">
      <w:pPr>
        <w:shd w:val="clear" w:color="auto" w:fill="FFFFFF"/>
        <w:bidi/>
        <w:spacing w:after="0" w:line="240" w:lineRule="auto"/>
        <w:jc w:val="both"/>
        <w:rPr>
          <w:rFonts w:ascii="Times New Roman" w:eastAsia="Times New Roman" w:hAnsi="Times New Roman" w:cs="Times New Roman"/>
          <w:color w:val="222222"/>
          <w:sz w:val="24"/>
          <w:szCs w:val="24"/>
          <w:rtl/>
        </w:rPr>
      </w:pPr>
      <w:r w:rsidRPr="005A269D">
        <w:rPr>
          <w:rFonts w:ascii="Sakkal Majalla" w:eastAsia="Times New Roman" w:hAnsi="Sakkal Majalla" w:cs="Sakkal Majalla"/>
          <w:color w:val="222222"/>
          <w:sz w:val="36"/>
          <w:szCs w:val="36"/>
          <w:rtl/>
          <w:lang w:bidi="ar-DZ"/>
        </w:rPr>
        <w:t>-أيام دراسية، ملتقيات، ندوات وكل اللقاءات والنشاطات المرتبطة بأهدافه</w:t>
      </w:r>
    </w:p>
    <w:p w:rsidR="000C218A" w:rsidRPr="00903F26" w:rsidRDefault="000C218A" w:rsidP="000C218A">
      <w:pPr>
        <w:pStyle w:val="Paragraphedeliste"/>
        <w:bidi/>
        <w:ind w:left="-24"/>
        <w:rPr>
          <w:b/>
          <w:bCs/>
          <w:sz w:val="52"/>
          <w:szCs w:val="52"/>
          <w:rtl/>
          <w:lang w:bidi="ar-DZ"/>
        </w:rPr>
      </w:pPr>
      <w:r w:rsidRPr="005A269D">
        <w:rPr>
          <w:rFonts w:ascii="Sakkal Majalla" w:eastAsia="Times New Roman" w:hAnsi="Sakkal Majalla" w:cs="Sakkal Majalla"/>
          <w:color w:val="222222"/>
          <w:sz w:val="36"/>
          <w:szCs w:val="36"/>
          <w:rtl/>
          <w:lang w:bidi="ar-DZ"/>
        </w:rPr>
        <w:t xml:space="preserve">-إصدار ونشر مجلات ووثائق إعلامية </w:t>
      </w:r>
      <w:proofErr w:type="spellStart"/>
      <w:r w:rsidRPr="005A269D">
        <w:rPr>
          <w:rFonts w:ascii="Sakkal Majalla" w:eastAsia="Times New Roman" w:hAnsi="Sakkal Majalla" w:cs="Sakkal Majalla"/>
          <w:color w:val="222222"/>
          <w:sz w:val="36"/>
          <w:szCs w:val="36"/>
          <w:rtl/>
          <w:lang w:bidi="ar-DZ"/>
        </w:rPr>
        <w:t>ومطويات</w:t>
      </w:r>
      <w:proofErr w:type="spellEnd"/>
      <w:r w:rsidRPr="005A269D">
        <w:rPr>
          <w:rFonts w:ascii="Sakkal Majalla" w:eastAsia="Times New Roman" w:hAnsi="Sakkal Majalla" w:cs="Sakkal Majalla"/>
          <w:color w:val="222222"/>
          <w:sz w:val="36"/>
          <w:szCs w:val="36"/>
          <w:rtl/>
          <w:lang w:bidi="ar-DZ"/>
        </w:rPr>
        <w:t xml:space="preserve"> لها علاقة بالأهداف المسطرة.</w:t>
      </w:r>
    </w:p>
    <w:sectPr w:rsidR="000C218A" w:rsidRPr="00903F26" w:rsidSect="000A5B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724C6"/>
    <w:multiLevelType w:val="hybridMultilevel"/>
    <w:tmpl w:val="F79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43F75"/>
    <w:multiLevelType w:val="hybridMultilevel"/>
    <w:tmpl w:val="3E747B96"/>
    <w:lvl w:ilvl="0" w:tplc="7548EB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B2E"/>
    <w:rsid w:val="00002B61"/>
    <w:rsid w:val="00032CB6"/>
    <w:rsid w:val="0008472A"/>
    <w:rsid w:val="000A5B2E"/>
    <w:rsid w:val="000C218A"/>
    <w:rsid w:val="00173336"/>
    <w:rsid w:val="001C2C3A"/>
    <w:rsid w:val="00211FB3"/>
    <w:rsid w:val="003636BC"/>
    <w:rsid w:val="003E2E93"/>
    <w:rsid w:val="00410F01"/>
    <w:rsid w:val="004203B5"/>
    <w:rsid w:val="00456636"/>
    <w:rsid w:val="00565AFA"/>
    <w:rsid w:val="005D53F9"/>
    <w:rsid w:val="00635B30"/>
    <w:rsid w:val="00681BBE"/>
    <w:rsid w:val="006D7DA2"/>
    <w:rsid w:val="00903F26"/>
    <w:rsid w:val="00926DB6"/>
    <w:rsid w:val="00A33A44"/>
    <w:rsid w:val="00AF74A8"/>
    <w:rsid w:val="00B05782"/>
    <w:rsid w:val="00BB199B"/>
    <w:rsid w:val="00BB1CE3"/>
    <w:rsid w:val="00C20E79"/>
    <w:rsid w:val="00C330CA"/>
    <w:rsid w:val="00E039FD"/>
    <w:rsid w:val="00E15C45"/>
    <w:rsid w:val="00F4662B"/>
    <w:rsid w:val="00F50488"/>
    <w:rsid w:val="00FB5BD0"/>
    <w:rsid w:val="00FD0732"/>
    <w:rsid w:val="00FF6D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5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E2E93"/>
    <w:pPr>
      <w:ind w:left="720"/>
      <w:contextualSpacing/>
    </w:pPr>
  </w:style>
  <w:style w:type="paragraph" w:styleId="Textedebulles">
    <w:name w:val="Balloon Text"/>
    <w:basedOn w:val="Normal"/>
    <w:link w:val="TextedebullesCar"/>
    <w:uiPriority w:val="99"/>
    <w:semiHidden/>
    <w:unhideWhenUsed/>
    <w:rsid w:val="000C218A"/>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0C218A"/>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5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683</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PC</cp:lastModifiedBy>
  <cp:revision>16</cp:revision>
  <cp:lastPrinted>2022-02-20T10:22:00Z</cp:lastPrinted>
  <dcterms:created xsi:type="dcterms:W3CDTF">2022-01-04T10:37:00Z</dcterms:created>
  <dcterms:modified xsi:type="dcterms:W3CDTF">2023-10-16T09:39:00Z</dcterms:modified>
</cp:coreProperties>
</file>